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13" w:rsidRDefault="005F5C3F">
      <w:pPr>
        <w:pStyle w:val="berschrift1"/>
        <w:spacing w:before="72"/>
        <w:ind w:right="439"/>
      </w:pPr>
      <w:r>
        <w:rPr>
          <w:u w:val="thick"/>
        </w:rPr>
        <w:t>Blauzungenkrankheit</w:t>
      </w:r>
    </w:p>
    <w:p w:rsidR="00C85F13" w:rsidRDefault="00C85F13">
      <w:pPr>
        <w:pStyle w:val="Textkrper"/>
        <w:spacing w:before="8"/>
        <w:rPr>
          <w:b/>
          <w:sz w:val="19"/>
        </w:rPr>
      </w:pPr>
    </w:p>
    <w:p w:rsidR="00C85F13" w:rsidRDefault="005F5C3F">
      <w:pPr>
        <w:ind w:left="447" w:right="447"/>
        <w:jc w:val="center"/>
        <w:rPr>
          <w:b/>
        </w:rPr>
      </w:pPr>
      <w:r>
        <w:rPr>
          <w:b/>
        </w:rPr>
        <w:t>Tierhaltererklärung</w:t>
      </w:r>
    </w:p>
    <w:p w:rsidR="00C85F13" w:rsidRDefault="005F5C3F">
      <w:pPr>
        <w:spacing w:before="45"/>
        <w:ind w:left="447" w:right="447"/>
        <w:jc w:val="center"/>
        <w:rPr>
          <w:b/>
        </w:rPr>
      </w:pPr>
      <w:r>
        <w:rPr>
          <w:b/>
        </w:rPr>
        <w:t>zum innerstaatlichen Verbringen von Kälbern in einem Alter von bis zu 90 Tagen aus einem Restriktionsgebiet in freies Gebiet</w:t>
      </w:r>
    </w:p>
    <w:p w:rsidR="00C85F13" w:rsidRDefault="005F5C3F">
      <w:pPr>
        <w:pStyle w:val="Textkrper"/>
        <w:spacing w:before="183" w:after="49"/>
        <w:ind w:left="1500"/>
      </w:pPr>
      <w:r>
        <w:t xml:space="preserve">(Grundimmunisierung des Muttertieres </w:t>
      </w:r>
      <w:r w:rsidRPr="007328F6">
        <w:t>vor oder während der Trächtigkeit)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840"/>
      </w:tblGrid>
      <w:tr w:rsidR="00C85F13">
        <w:trPr>
          <w:trHeight w:val="659"/>
        </w:trPr>
        <w:tc>
          <w:tcPr>
            <w:tcW w:w="2220" w:type="dxa"/>
          </w:tcPr>
          <w:p w:rsidR="00C85F13" w:rsidRDefault="005F5C3F">
            <w:pPr>
              <w:pStyle w:val="TableParagraph"/>
              <w:spacing w:before="45"/>
              <w:ind w:left="107"/>
              <w:rPr>
                <w:b/>
              </w:rPr>
            </w:pPr>
            <w:r>
              <w:rPr>
                <w:b/>
              </w:rPr>
              <w:t>Name, Vorname:</w:t>
            </w:r>
          </w:p>
          <w:p w:rsidR="00C85F13" w:rsidRDefault="005F5C3F">
            <w:pPr>
              <w:pStyle w:val="TableParagraph"/>
              <w:spacing w:before="47"/>
              <w:ind w:left="107"/>
            </w:pPr>
            <w:r>
              <w:t>(Tierhalter)</w:t>
            </w:r>
          </w:p>
        </w:tc>
        <w:tc>
          <w:tcPr>
            <w:tcW w:w="6840" w:type="dxa"/>
          </w:tcPr>
          <w:p w:rsidR="00C85F13" w:rsidRDefault="00C85F13">
            <w:pPr>
              <w:pStyle w:val="TableParagraph"/>
              <w:rPr>
                <w:rFonts w:ascii="Times New Roman"/>
                <w:sz w:val="20"/>
              </w:rPr>
            </w:pPr>
          </w:p>
        </w:tc>
      </w:tr>
      <w:tr w:rsidR="00C85F13">
        <w:trPr>
          <w:trHeight w:val="362"/>
        </w:trPr>
        <w:tc>
          <w:tcPr>
            <w:tcW w:w="2220" w:type="dxa"/>
          </w:tcPr>
          <w:p w:rsidR="00C85F13" w:rsidRDefault="005F5C3F">
            <w:pPr>
              <w:pStyle w:val="TableParagraph"/>
              <w:spacing w:before="48"/>
              <w:ind w:left="107"/>
              <w:rPr>
                <w:b/>
              </w:rPr>
            </w:pPr>
            <w:r>
              <w:rPr>
                <w:b/>
              </w:rPr>
              <w:t>Betriebsname:</w:t>
            </w:r>
          </w:p>
        </w:tc>
        <w:tc>
          <w:tcPr>
            <w:tcW w:w="6840" w:type="dxa"/>
          </w:tcPr>
          <w:p w:rsidR="00C85F13" w:rsidRDefault="00C85F13">
            <w:pPr>
              <w:pStyle w:val="TableParagraph"/>
              <w:rPr>
                <w:rFonts w:ascii="Times New Roman"/>
                <w:sz w:val="20"/>
              </w:rPr>
            </w:pPr>
          </w:p>
        </w:tc>
      </w:tr>
      <w:tr w:rsidR="00C85F13">
        <w:trPr>
          <w:trHeight w:val="359"/>
        </w:trPr>
        <w:tc>
          <w:tcPr>
            <w:tcW w:w="2220" w:type="dxa"/>
          </w:tcPr>
          <w:p w:rsidR="00C85F13" w:rsidRDefault="005F5C3F">
            <w:pPr>
              <w:pStyle w:val="TableParagraph"/>
              <w:spacing w:before="45"/>
              <w:ind w:left="107"/>
              <w:rPr>
                <w:b/>
              </w:rPr>
            </w:pPr>
            <w:r>
              <w:rPr>
                <w:b/>
              </w:rPr>
              <w:t>Registrier-Nr.:</w:t>
            </w:r>
          </w:p>
        </w:tc>
        <w:tc>
          <w:tcPr>
            <w:tcW w:w="6840" w:type="dxa"/>
          </w:tcPr>
          <w:p w:rsidR="00C85F13" w:rsidRDefault="00C85F13">
            <w:pPr>
              <w:pStyle w:val="TableParagraph"/>
              <w:rPr>
                <w:rFonts w:ascii="Times New Roman"/>
                <w:sz w:val="20"/>
              </w:rPr>
            </w:pPr>
          </w:p>
        </w:tc>
      </w:tr>
      <w:tr w:rsidR="00C85F13">
        <w:trPr>
          <w:trHeight w:val="359"/>
        </w:trPr>
        <w:tc>
          <w:tcPr>
            <w:tcW w:w="2220" w:type="dxa"/>
          </w:tcPr>
          <w:p w:rsidR="00C85F13" w:rsidRDefault="005F5C3F">
            <w:pPr>
              <w:pStyle w:val="TableParagraph"/>
              <w:spacing w:before="45"/>
              <w:ind w:left="107"/>
              <w:rPr>
                <w:b/>
              </w:rPr>
            </w:pPr>
            <w:r>
              <w:rPr>
                <w:b/>
              </w:rPr>
              <w:t>Straße:</w:t>
            </w:r>
          </w:p>
        </w:tc>
        <w:tc>
          <w:tcPr>
            <w:tcW w:w="6840" w:type="dxa"/>
          </w:tcPr>
          <w:p w:rsidR="00C85F13" w:rsidRDefault="00C85F13">
            <w:pPr>
              <w:pStyle w:val="TableParagraph"/>
              <w:rPr>
                <w:rFonts w:ascii="Times New Roman"/>
                <w:sz w:val="20"/>
              </w:rPr>
            </w:pPr>
          </w:p>
        </w:tc>
      </w:tr>
      <w:tr w:rsidR="00C85F13">
        <w:trPr>
          <w:trHeight w:val="359"/>
        </w:trPr>
        <w:tc>
          <w:tcPr>
            <w:tcW w:w="2220" w:type="dxa"/>
          </w:tcPr>
          <w:p w:rsidR="00C85F13" w:rsidRDefault="005F5C3F">
            <w:pPr>
              <w:pStyle w:val="TableParagraph"/>
              <w:spacing w:before="45"/>
              <w:ind w:left="107"/>
              <w:rPr>
                <w:b/>
              </w:rPr>
            </w:pPr>
            <w:r>
              <w:rPr>
                <w:b/>
              </w:rPr>
              <w:t>PLZ, Ort:</w:t>
            </w:r>
          </w:p>
        </w:tc>
        <w:tc>
          <w:tcPr>
            <w:tcW w:w="6840" w:type="dxa"/>
          </w:tcPr>
          <w:p w:rsidR="00C85F13" w:rsidRDefault="00C85F13">
            <w:pPr>
              <w:pStyle w:val="TableParagraph"/>
              <w:rPr>
                <w:rFonts w:ascii="Times New Roman"/>
                <w:sz w:val="20"/>
              </w:rPr>
            </w:pPr>
          </w:p>
        </w:tc>
      </w:tr>
      <w:tr w:rsidR="00C85F13">
        <w:trPr>
          <w:trHeight w:val="359"/>
        </w:trPr>
        <w:tc>
          <w:tcPr>
            <w:tcW w:w="2220" w:type="dxa"/>
          </w:tcPr>
          <w:p w:rsidR="00C85F13" w:rsidRDefault="005F5C3F">
            <w:pPr>
              <w:pStyle w:val="TableParagraph"/>
              <w:spacing w:before="45"/>
              <w:ind w:left="107"/>
              <w:rPr>
                <w:b/>
              </w:rPr>
            </w:pPr>
            <w:r>
              <w:rPr>
                <w:b/>
              </w:rPr>
              <w:t>Telefon / Telefax:</w:t>
            </w:r>
          </w:p>
        </w:tc>
        <w:tc>
          <w:tcPr>
            <w:tcW w:w="6840" w:type="dxa"/>
          </w:tcPr>
          <w:p w:rsidR="00C85F13" w:rsidRDefault="00C85F13">
            <w:pPr>
              <w:pStyle w:val="TableParagraph"/>
              <w:rPr>
                <w:rFonts w:ascii="Times New Roman"/>
                <w:sz w:val="20"/>
              </w:rPr>
            </w:pPr>
          </w:p>
        </w:tc>
      </w:tr>
    </w:tbl>
    <w:p w:rsidR="00C85F13" w:rsidRDefault="00C85F13">
      <w:pPr>
        <w:pStyle w:val="Textkrper"/>
        <w:rPr>
          <w:sz w:val="24"/>
        </w:rPr>
      </w:pPr>
    </w:p>
    <w:p w:rsidR="00C85F13" w:rsidRDefault="00C85F13">
      <w:pPr>
        <w:pStyle w:val="Textkrper"/>
        <w:spacing w:before="10"/>
        <w:rPr>
          <w:sz w:val="20"/>
        </w:rPr>
      </w:pPr>
    </w:p>
    <w:p w:rsidR="00C85F13" w:rsidRDefault="005F5C3F">
      <w:pPr>
        <w:pStyle w:val="berschrift1"/>
        <w:spacing w:after="33"/>
        <w:ind w:left="118" w:right="0"/>
        <w:jc w:val="left"/>
      </w:pPr>
      <w:r>
        <w:t>Einzeltieridentifikation:</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6"/>
      </w:tblGrid>
      <w:tr w:rsidR="00C85F13">
        <w:trPr>
          <w:trHeight w:val="239"/>
        </w:trPr>
        <w:tc>
          <w:tcPr>
            <w:tcW w:w="4531" w:type="dxa"/>
          </w:tcPr>
          <w:p w:rsidR="00C85F13" w:rsidRDefault="005F5C3F">
            <w:pPr>
              <w:pStyle w:val="TableParagraph"/>
              <w:spacing w:line="220" w:lineRule="exact"/>
              <w:ind w:left="1475"/>
              <w:rPr>
                <w:b/>
              </w:rPr>
            </w:pPr>
            <w:r>
              <w:rPr>
                <w:b/>
              </w:rPr>
              <w:t>Ohrmarke Kalb</w:t>
            </w:r>
          </w:p>
        </w:tc>
        <w:tc>
          <w:tcPr>
            <w:tcW w:w="4536" w:type="dxa"/>
          </w:tcPr>
          <w:p w:rsidR="00C85F13" w:rsidRDefault="005F5C3F">
            <w:pPr>
              <w:pStyle w:val="TableParagraph"/>
              <w:spacing w:line="220" w:lineRule="exact"/>
              <w:ind w:left="1209"/>
              <w:rPr>
                <w:b/>
              </w:rPr>
            </w:pPr>
            <w:r>
              <w:rPr>
                <w:b/>
              </w:rPr>
              <w:t>Ohrmarke Muttertier</w:t>
            </w:r>
          </w:p>
        </w:tc>
      </w:tr>
      <w:tr w:rsidR="00C85F13">
        <w:trPr>
          <w:trHeight w:val="359"/>
        </w:trPr>
        <w:tc>
          <w:tcPr>
            <w:tcW w:w="4531" w:type="dxa"/>
          </w:tcPr>
          <w:p w:rsidR="00C85F13" w:rsidRDefault="00C85F13">
            <w:pPr>
              <w:pStyle w:val="TableParagraph"/>
              <w:rPr>
                <w:rFonts w:ascii="Times New Roman"/>
                <w:sz w:val="20"/>
              </w:rPr>
            </w:pPr>
          </w:p>
        </w:tc>
        <w:tc>
          <w:tcPr>
            <w:tcW w:w="4536" w:type="dxa"/>
          </w:tcPr>
          <w:p w:rsidR="00C85F13" w:rsidRDefault="00C85F13">
            <w:pPr>
              <w:pStyle w:val="TableParagraph"/>
              <w:rPr>
                <w:rFonts w:ascii="Times New Roman"/>
                <w:sz w:val="20"/>
              </w:rPr>
            </w:pPr>
          </w:p>
        </w:tc>
      </w:tr>
      <w:tr w:rsidR="00C85F13">
        <w:trPr>
          <w:trHeight w:val="359"/>
        </w:trPr>
        <w:tc>
          <w:tcPr>
            <w:tcW w:w="4531" w:type="dxa"/>
          </w:tcPr>
          <w:p w:rsidR="00C85F13" w:rsidRDefault="00C85F13">
            <w:pPr>
              <w:pStyle w:val="TableParagraph"/>
              <w:rPr>
                <w:rFonts w:ascii="Times New Roman"/>
                <w:sz w:val="20"/>
              </w:rPr>
            </w:pPr>
          </w:p>
        </w:tc>
        <w:tc>
          <w:tcPr>
            <w:tcW w:w="4536" w:type="dxa"/>
          </w:tcPr>
          <w:p w:rsidR="00C85F13" w:rsidRDefault="00C85F13">
            <w:pPr>
              <w:pStyle w:val="TableParagraph"/>
              <w:rPr>
                <w:rFonts w:ascii="Times New Roman"/>
                <w:sz w:val="20"/>
              </w:rPr>
            </w:pPr>
          </w:p>
        </w:tc>
      </w:tr>
      <w:tr w:rsidR="00C85F13">
        <w:trPr>
          <w:trHeight w:val="359"/>
        </w:trPr>
        <w:tc>
          <w:tcPr>
            <w:tcW w:w="4531" w:type="dxa"/>
          </w:tcPr>
          <w:p w:rsidR="00C85F13" w:rsidRDefault="00C85F13">
            <w:pPr>
              <w:pStyle w:val="TableParagraph"/>
              <w:rPr>
                <w:rFonts w:ascii="Times New Roman"/>
                <w:sz w:val="20"/>
              </w:rPr>
            </w:pPr>
          </w:p>
        </w:tc>
        <w:tc>
          <w:tcPr>
            <w:tcW w:w="4536" w:type="dxa"/>
          </w:tcPr>
          <w:p w:rsidR="00C85F13" w:rsidRDefault="00C85F13">
            <w:pPr>
              <w:pStyle w:val="TableParagraph"/>
              <w:rPr>
                <w:rFonts w:ascii="Times New Roman"/>
                <w:sz w:val="20"/>
              </w:rPr>
            </w:pPr>
          </w:p>
        </w:tc>
      </w:tr>
      <w:tr w:rsidR="00C85F13">
        <w:trPr>
          <w:trHeight w:val="362"/>
        </w:trPr>
        <w:tc>
          <w:tcPr>
            <w:tcW w:w="4531" w:type="dxa"/>
          </w:tcPr>
          <w:p w:rsidR="00C85F13" w:rsidRDefault="00C85F13">
            <w:pPr>
              <w:pStyle w:val="TableParagraph"/>
              <w:rPr>
                <w:rFonts w:ascii="Times New Roman"/>
                <w:sz w:val="20"/>
              </w:rPr>
            </w:pPr>
          </w:p>
        </w:tc>
        <w:tc>
          <w:tcPr>
            <w:tcW w:w="4536" w:type="dxa"/>
          </w:tcPr>
          <w:p w:rsidR="00C85F13" w:rsidRDefault="00C85F13">
            <w:pPr>
              <w:pStyle w:val="TableParagraph"/>
              <w:rPr>
                <w:rFonts w:ascii="Times New Roman"/>
                <w:sz w:val="20"/>
              </w:rPr>
            </w:pPr>
          </w:p>
        </w:tc>
      </w:tr>
      <w:tr w:rsidR="00C85F13">
        <w:trPr>
          <w:trHeight w:val="359"/>
        </w:trPr>
        <w:tc>
          <w:tcPr>
            <w:tcW w:w="4531" w:type="dxa"/>
          </w:tcPr>
          <w:p w:rsidR="00C85F13" w:rsidRDefault="00C85F13">
            <w:pPr>
              <w:pStyle w:val="TableParagraph"/>
              <w:rPr>
                <w:rFonts w:ascii="Times New Roman"/>
                <w:sz w:val="20"/>
              </w:rPr>
            </w:pPr>
          </w:p>
        </w:tc>
        <w:tc>
          <w:tcPr>
            <w:tcW w:w="4536" w:type="dxa"/>
          </w:tcPr>
          <w:p w:rsidR="00C85F13" w:rsidRDefault="00C85F13">
            <w:pPr>
              <w:pStyle w:val="TableParagraph"/>
              <w:rPr>
                <w:rFonts w:ascii="Times New Roman"/>
                <w:sz w:val="20"/>
              </w:rPr>
            </w:pPr>
          </w:p>
        </w:tc>
      </w:tr>
    </w:tbl>
    <w:p w:rsidR="00C85F13" w:rsidRDefault="005F5C3F">
      <w:pPr>
        <w:pStyle w:val="Textkrper"/>
        <w:spacing w:before="177" w:line="453" w:lineRule="auto"/>
        <w:ind w:left="118" w:right="184" w:hanging="1"/>
      </w:pPr>
      <w:r>
        <w:t>Das/die oben aufgeführte(n) Kalb/Kälber stammt/stammen von dem nach den Vorgaben des jeweiligen Impfstoffherstellers mit einem BTV 8-Impfstoff wirksam vor oder während der Trächtigkeit geimpften Muttertier</w:t>
      </w:r>
      <w:r>
        <w:rPr>
          <w:position w:val="8"/>
          <w:sz w:val="14"/>
        </w:rPr>
        <w:t xml:space="preserve">1 </w:t>
      </w:r>
      <w:r>
        <w:t xml:space="preserve">ab, und jedes Kalb hat unmittelbar nach der Geburt die Biestmilch des eigenen, jeweils oben genannten Muttertieres erhalten. Im Falle einer Grundimmunisierung während der Trächtigkeit erfolgte die zweite Impfung der Grundimmunisierung des Muttertieres mindestens 28 Tage vor Geburt des jeweils genannten Kalbes. </w:t>
      </w:r>
    </w:p>
    <w:p w:rsidR="00C85F13" w:rsidRDefault="00C85F13">
      <w:pPr>
        <w:pStyle w:val="Textkrper"/>
        <w:rPr>
          <w:sz w:val="20"/>
        </w:rPr>
      </w:pPr>
    </w:p>
    <w:p w:rsidR="00C85F13" w:rsidRDefault="00C85F13">
      <w:pPr>
        <w:pStyle w:val="Textkrper"/>
        <w:rPr>
          <w:sz w:val="20"/>
        </w:rPr>
      </w:pPr>
    </w:p>
    <w:p w:rsidR="00C85F13" w:rsidRDefault="007328F6">
      <w:pPr>
        <w:pStyle w:val="Textkrper"/>
        <w:spacing w:before="9"/>
        <w:rPr>
          <w:sz w:val="19"/>
        </w:rPr>
      </w:pPr>
      <w:r>
        <w:rPr>
          <w:noProof/>
          <w:lang w:bidi="ar-SA"/>
        </w:rPr>
        <mc:AlternateContent>
          <mc:Choice Requires="wps">
            <w:drawing>
              <wp:anchor distT="0" distB="0" distL="0" distR="0" simplePos="0" relativeHeight="251657216" behindDoc="0" locked="0" layoutInCell="1" allowOverlap="1">
                <wp:simplePos x="0" y="0"/>
                <wp:positionH relativeFrom="page">
                  <wp:posOffset>901065</wp:posOffset>
                </wp:positionH>
                <wp:positionV relativeFrom="paragraph">
                  <wp:posOffset>173990</wp:posOffset>
                </wp:positionV>
                <wp:extent cx="2174875" cy="0"/>
                <wp:effectExtent l="5715" t="12700" r="10160"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789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7pt" to="242.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A9EwIAACg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" strokeweight=".24536mm">
                <w10:wrap type="topAndBottom" anchorx="page"/>
              </v:lin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4126230</wp:posOffset>
                </wp:positionH>
                <wp:positionV relativeFrom="paragraph">
                  <wp:posOffset>173990</wp:posOffset>
                </wp:positionV>
                <wp:extent cx="2018030" cy="0"/>
                <wp:effectExtent l="11430" t="12700" r="8890"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FD1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9pt,13.7pt" to="483.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ClEQIAACg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" strokeweight=".24536mm">
                <w10:wrap type="topAndBottom" anchorx="page"/>
              </v:line>
            </w:pict>
          </mc:Fallback>
        </mc:AlternateContent>
      </w:r>
    </w:p>
    <w:p w:rsidR="00C85F13" w:rsidRDefault="005F5C3F">
      <w:pPr>
        <w:pStyle w:val="Textkrper"/>
        <w:tabs>
          <w:tab w:val="left" w:pos="5432"/>
        </w:tabs>
        <w:spacing w:before="20"/>
        <w:ind w:left="1235"/>
      </w:pPr>
      <w:r>
        <w:t>Ort/Datum</w:t>
      </w:r>
      <w:r>
        <w:tab/>
        <w:t>Unterschrift des</w:t>
      </w:r>
      <w:r>
        <w:rPr>
          <w:spacing w:val="-6"/>
        </w:rPr>
        <w:t xml:space="preserve"> </w:t>
      </w:r>
      <w:r>
        <w:t>Tierhalters</w:t>
      </w:r>
    </w:p>
    <w:p w:rsidR="00C85F13" w:rsidRDefault="00C85F13">
      <w:pPr>
        <w:pStyle w:val="Textkrper"/>
        <w:rPr>
          <w:sz w:val="20"/>
        </w:rPr>
      </w:pPr>
    </w:p>
    <w:p w:rsidR="00C85F13" w:rsidRDefault="00C85F13">
      <w:pPr>
        <w:pStyle w:val="Textkrper"/>
        <w:rPr>
          <w:sz w:val="20"/>
        </w:rPr>
      </w:pPr>
    </w:p>
    <w:p w:rsidR="00C85F13" w:rsidRDefault="00C85F13">
      <w:pPr>
        <w:pStyle w:val="Textkrper"/>
        <w:spacing w:before="11"/>
        <w:rPr>
          <w:sz w:val="16"/>
        </w:rPr>
      </w:pPr>
    </w:p>
    <w:p w:rsidR="00C85F13" w:rsidRDefault="005F5C3F">
      <w:pPr>
        <w:spacing w:before="94"/>
        <w:ind w:left="118" w:right="140" w:hanging="1"/>
        <w:rPr>
          <w:rFonts w:ascii="Calibri" w:hAnsi="Calibri"/>
          <w:sz w:val="20"/>
        </w:rPr>
      </w:pPr>
      <w:r>
        <w:rPr>
          <w:rFonts w:ascii="Times New Roman" w:hAnsi="Times New Roman"/>
          <w:position w:val="7"/>
          <w:sz w:val="13"/>
        </w:rPr>
        <w:t xml:space="preserve">1 </w:t>
      </w:r>
      <w:r>
        <w:rPr>
          <w:rFonts w:ascii="Calibri" w:hAnsi="Calibri"/>
          <w:sz w:val="20"/>
        </w:rPr>
        <w:t>Ein wirksamer Impfschutz liegt vor, soweit das Muttertier bei der Erstimpfung zweimal in dem vom Impfstoffhersteller angegebenen Abstand geimpft wurde (Grundimmunisierung). Der wirksame Impfschutz wird aufrechterhalten, wenn die Wiederholungsimpfungen in dem vom Impfstoffhersteller angegebenen Abstand durchgeführt werden bzw. der vom Impfstoffhersteller angegebene Abstand um maximal drei Monate überschritten wird. Die Impfungen des Muttertieres gegen BTV sind in der HIT-Datenbank dokumentiert.</w:t>
      </w:r>
    </w:p>
    <w:sectPr w:rsidR="00C85F13">
      <w:headerReference w:type="even" r:id="rId6"/>
      <w:headerReference w:type="default" r:id="rId7"/>
      <w:footerReference w:type="even" r:id="rId8"/>
      <w:footerReference w:type="default" r:id="rId9"/>
      <w:headerReference w:type="first" r:id="rId10"/>
      <w:footerReference w:type="first" r:id="rId11"/>
      <w:type w:val="continuous"/>
      <w:pgSz w:w="11910" w:h="16840"/>
      <w:pgMar w:top="12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F7" w:rsidRDefault="00396EF7" w:rsidP="00082E06">
      <w:r>
        <w:separator/>
      </w:r>
    </w:p>
  </w:endnote>
  <w:endnote w:type="continuationSeparator" w:id="0">
    <w:p w:rsidR="00396EF7" w:rsidRDefault="00396EF7" w:rsidP="0008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Default="00082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Pr="00082E06" w:rsidRDefault="00082E06">
    <w:pPr>
      <w:pStyle w:val="Fuzeile"/>
      <w:rPr>
        <w:sz w:val="16"/>
        <w:szCs w:val="16"/>
      </w:rPr>
    </w:pPr>
    <w:bookmarkStart w:id="0" w:name="_GoBack"/>
    <w:r w:rsidRPr="00082E06">
      <w:rPr>
        <w:sz w:val="16"/>
        <w:szCs w:val="16"/>
      </w:rPr>
      <w:t>Stand: 01.04.2020</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Default="00082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F7" w:rsidRDefault="00396EF7" w:rsidP="00082E06">
      <w:r>
        <w:separator/>
      </w:r>
    </w:p>
  </w:footnote>
  <w:footnote w:type="continuationSeparator" w:id="0">
    <w:p w:rsidR="00396EF7" w:rsidRDefault="00396EF7" w:rsidP="0008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Default="00082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Default="00082E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06" w:rsidRDefault="00082E0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13"/>
    <w:rsid w:val="00082E06"/>
    <w:rsid w:val="00396EF7"/>
    <w:rsid w:val="005F5C3F"/>
    <w:rsid w:val="007328F6"/>
    <w:rsid w:val="00C85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A21B"/>
  <w15:docId w15:val="{5F61E992-D7F1-445C-9078-06468CE6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447" w:right="447"/>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82E06"/>
    <w:pPr>
      <w:tabs>
        <w:tab w:val="center" w:pos="4536"/>
        <w:tab w:val="right" w:pos="9072"/>
      </w:tabs>
    </w:pPr>
  </w:style>
  <w:style w:type="character" w:customStyle="1" w:styleId="KopfzeileZchn">
    <w:name w:val="Kopfzeile Zchn"/>
    <w:basedOn w:val="Absatz-Standardschriftart"/>
    <w:link w:val="Kopfzeile"/>
    <w:uiPriority w:val="99"/>
    <w:rsid w:val="00082E06"/>
    <w:rPr>
      <w:rFonts w:ascii="Arial" w:eastAsia="Arial" w:hAnsi="Arial" w:cs="Arial"/>
      <w:lang w:val="de-DE" w:eastAsia="de-DE" w:bidi="de-DE"/>
    </w:rPr>
  </w:style>
  <w:style w:type="paragraph" w:styleId="Fuzeile">
    <w:name w:val="footer"/>
    <w:basedOn w:val="Standard"/>
    <w:link w:val="FuzeileZchn"/>
    <w:uiPriority w:val="99"/>
    <w:unhideWhenUsed/>
    <w:rsid w:val="00082E06"/>
    <w:pPr>
      <w:tabs>
        <w:tab w:val="center" w:pos="4536"/>
        <w:tab w:val="right" w:pos="9072"/>
      </w:tabs>
    </w:pPr>
  </w:style>
  <w:style w:type="character" w:customStyle="1" w:styleId="FuzeileZchn">
    <w:name w:val="Fußzeile Zchn"/>
    <w:basedOn w:val="Absatz-Standardschriftart"/>
    <w:link w:val="Fuzeile"/>
    <w:uiPriority w:val="99"/>
    <w:rsid w:val="00082E06"/>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E4688337.dotm</Template>
  <TotalTime>0</TotalTime>
  <Pages>1</Pages>
  <Words>204</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Leeres Dokument BMELV</vt:lpstr>
    </vt:vector>
  </TitlesOfParts>
  <Company>Landesuntersuchungsamt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 BMELV</dc:title>
  <dc:creator>Peschke, Claudia</dc:creator>
  <cp:lastModifiedBy>Blicke, Julia Dr. (MUEEF)</cp:lastModifiedBy>
  <cp:revision>3</cp:revision>
  <dcterms:created xsi:type="dcterms:W3CDTF">2020-04-01T11:37:00Z</dcterms:created>
  <dcterms:modified xsi:type="dcterms:W3CDTF">2020-04-06T07:30:00Z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11 für Word</vt:lpwstr>
  </property>
  <property fmtid="{D5CDD505-2E9C-101B-9397-08002B2CF9AE}" pid="4" name="LastSaved">
    <vt:filetime>2020-04-01T00:00:00Z</vt:filetime>
  </property>
</Properties>
</file>